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2" w:type="dxa"/>
        <w:tblLook w:val="04A0" w:firstRow="1" w:lastRow="0" w:firstColumn="1" w:lastColumn="0" w:noHBand="0" w:noVBand="1"/>
      </w:tblPr>
      <w:tblGrid>
        <w:gridCol w:w="10502"/>
      </w:tblGrid>
      <w:tr w:rsidR="00673914" w14:paraId="24818634" w14:textId="77777777" w:rsidTr="25B4BF30">
        <w:trPr>
          <w:trHeight w:val="335"/>
        </w:trPr>
        <w:tc>
          <w:tcPr>
            <w:tcW w:w="10502" w:type="dxa"/>
            <w:tcBorders>
              <w:bottom w:val="nil"/>
            </w:tcBorders>
          </w:tcPr>
          <w:p w14:paraId="3C900DD2" w14:textId="77777777" w:rsidR="006B553B" w:rsidRDefault="79C8AB8F">
            <w:pPr>
              <w:rPr>
                <w:b/>
                <w:bCs/>
              </w:rPr>
            </w:pPr>
            <w:r w:rsidRPr="006B553B">
              <w:rPr>
                <w:b/>
                <w:bCs/>
              </w:rPr>
              <w:t>Presentation Title:</w:t>
            </w:r>
            <w:r w:rsidR="00F54AA0" w:rsidRPr="006B553B">
              <w:rPr>
                <w:b/>
                <w:bCs/>
              </w:rPr>
              <w:t xml:space="preserve"> </w:t>
            </w:r>
          </w:p>
          <w:p w14:paraId="13B1D6CE" w14:textId="77777777" w:rsidR="00EE6232" w:rsidRPr="006B553B" w:rsidRDefault="00EE6232">
            <w:pPr>
              <w:rPr>
                <w:b/>
                <w:bCs/>
              </w:rPr>
            </w:pPr>
          </w:p>
          <w:p w14:paraId="7B1894A0" w14:textId="370B0372" w:rsidR="00673914" w:rsidRPr="00356193" w:rsidRDefault="00F54AA0">
            <w:r>
              <w:t>Ins</w:t>
            </w:r>
            <w:r w:rsidR="0077551B">
              <w:t xml:space="preserve">ight to Action: Lightning Talk </w:t>
            </w:r>
            <w:r w:rsidR="00BF3B9B">
              <w:t>3</w:t>
            </w:r>
            <w:r w:rsidR="00872AEA">
              <w:t xml:space="preserve"> -</w:t>
            </w:r>
            <w:r w:rsidR="00BA6251">
              <w:t xml:space="preserve"> How Data Informs </w:t>
            </w:r>
            <w:r w:rsidR="00872AEA">
              <w:t xml:space="preserve">Decisions </w:t>
            </w:r>
          </w:p>
          <w:p w14:paraId="4E5B6D6B" w14:textId="55ED9933" w:rsidR="00673914" w:rsidRPr="00356193" w:rsidRDefault="00673914" w:rsidP="001A5D04"/>
        </w:tc>
      </w:tr>
      <w:tr w:rsidR="00673914" w14:paraId="411FF577" w14:textId="77777777" w:rsidTr="25B4BF30">
        <w:trPr>
          <w:trHeight w:val="309"/>
        </w:trPr>
        <w:tc>
          <w:tcPr>
            <w:tcW w:w="10502" w:type="dxa"/>
            <w:tcBorders>
              <w:top w:val="nil"/>
              <w:bottom w:val="single" w:sz="4" w:space="0" w:color="auto"/>
            </w:tcBorders>
          </w:tcPr>
          <w:p w14:paraId="180634B0" w14:textId="77777777" w:rsidR="00673914" w:rsidRDefault="00673914"/>
        </w:tc>
      </w:tr>
      <w:tr w:rsidR="00673914" w14:paraId="08864FF2" w14:textId="77777777" w:rsidTr="25B4BF30">
        <w:trPr>
          <w:trHeight w:val="309"/>
        </w:trPr>
        <w:tc>
          <w:tcPr>
            <w:tcW w:w="10502" w:type="dxa"/>
            <w:tcBorders>
              <w:bottom w:val="nil"/>
            </w:tcBorders>
          </w:tcPr>
          <w:p w14:paraId="62E1447A" w14:textId="613E02F0" w:rsidR="00673914" w:rsidRPr="006B553B" w:rsidRDefault="79C8AB8F" w:rsidP="25B4BF30">
            <w:pPr>
              <w:rPr>
                <w:b/>
                <w:bCs/>
                <w:color w:val="EE0000"/>
              </w:rPr>
            </w:pPr>
            <w:r w:rsidRPr="006B553B">
              <w:rPr>
                <w:b/>
                <w:bCs/>
              </w:rPr>
              <w:t>Presentation Author</w:t>
            </w:r>
            <w:r w:rsidR="151C8F84" w:rsidRPr="006B553B">
              <w:rPr>
                <w:b/>
                <w:bCs/>
              </w:rPr>
              <w:t xml:space="preserve"> and </w:t>
            </w:r>
            <w:r w:rsidR="3AF2CFF7" w:rsidRPr="006B553B">
              <w:rPr>
                <w:b/>
                <w:bCs/>
              </w:rPr>
              <w:t>I</w:t>
            </w:r>
            <w:r w:rsidR="151C8F84" w:rsidRPr="006B553B">
              <w:rPr>
                <w:b/>
                <w:bCs/>
              </w:rPr>
              <w:t>nstitution</w:t>
            </w:r>
            <w:r w:rsidRPr="006B553B">
              <w:rPr>
                <w:b/>
                <w:bCs/>
              </w:rPr>
              <w:t>:</w:t>
            </w:r>
            <w:r w:rsidR="419AADAA" w:rsidRPr="006B553B">
              <w:rPr>
                <w:b/>
                <w:bCs/>
              </w:rPr>
              <w:t xml:space="preserve"> </w:t>
            </w:r>
          </w:p>
          <w:p w14:paraId="41C6FDAE" w14:textId="77777777" w:rsidR="00673914" w:rsidRDefault="00673914" w:rsidP="001A5D04"/>
          <w:p w14:paraId="0218B28C" w14:textId="76FA745F" w:rsidR="00BF3B9B" w:rsidRDefault="00872AEA" w:rsidP="001A5D04">
            <w:r>
              <w:t xml:space="preserve">Robert Whan - </w:t>
            </w:r>
            <w:r w:rsidR="00BF3B9B">
              <w:t>Queen’s University Belfast</w:t>
            </w:r>
          </w:p>
        </w:tc>
      </w:tr>
      <w:tr w:rsidR="00673914" w14:paraId="0DE329A4" w14:textId="77777777" w:rsidTr="25B4BF30">
        <w:trPr>
          <w:trHeight w:val="335"/>
        </w:trPr>
        <w:tc>
          <w:tcPr>
            <w:tcW w:w="10502" w:type="dxa"/>
            <w:tcBorders>
              <w:top w:val="nil"/>
              <w:bottom w:val="single" w:sz="4" w:space="0" w:color="auto"/>
            </w:tcBorders>
          </w:tcPr>
          <w:p w14:paraId="23B5BB67" w14:textId="542FB67D" w:rsidR="00673914" w:rsidRDefault="00673914"/>
        </w:tc>
      </w:tr>
      <w:tr w:rsidR="00673914" w14:paraId="339758C3" w14:textId="77777777" w:rsidTr="25B4BF30">
        <w:trPr>
          <w:trHeight w:val="619"/>
        </w:trPr>
        <w:tc>
          <w:tcPr>
            <w:tcW w:w="10502" w:type="dxa"/>
            <w:tcBorders>
              <w:bottom w:val="nil"/>
            </w:tcBorders>
          </w:tcPr>
          <w:p w14:paraId="1A45E64D" w14:textId="1133C1FD" w:rsidR="79C8AB8F" w:rsidRPr="006B553B" w:rsidRDefault="79C8AB8F" w:rsidP="25B4BF30">
            <w:pPr>
              <w:rPr>
                <w:b/>
                <w:bCs/>
              </w:rPr>
            </w:pPr>
            <w:r w:rsidRPr="006B553B">
              <w:rPr>
                <w:b/>
                <w:bCs/>
              </w:rPr>
              <w:t>Key Themes:</w:t>
            </w:r>
            <w:r w:rsidR="5C36F8C2" w:rsidRPr="006B553B">
              <w:rPr>
                <w:b/>
                <w:bCs/>
              </w:rPr>
              <w:t xml:space="preserve"> </w:t>
            </w:r>
          </w:p>
          <w:p w14:paraId="56EC93A5" w14:textId="77777777" w:rsidR="00DF05AD" w:rsidRDefault="00DF05AD" w:rsidP="001A5D04"/>
          <w:p w14:paraId="127C9B56" w14:textId="77777777" w:rsidR="001C607D" w:rsidRDefault="001C607D" w:rsidP="001C607D">
            <w:pPr>
              <w:pStyle w:val="ListParagraph"/>
              <w:numPr>
                <w:ilvl w:val="0"/>
                <w:numId w:val="8"/>
              </w:numPr>
            </w:pPr>
            <w:r>
              <w:t>Data</w:t>
            </w:r>
            <w:r w:rsidRPr="001C607D">
              <w:rPr>
                <w:rFonts w:ascii="Cambria Math" w:hAnsi="Cambria Math" w:cs="Cambria Math"/>
              </w:rPr>
              <w:t>‑</w:t>
            </w:r>
            <w:r>
              <w:t>driven customer insight</w:t>
            </w:r>
          </w:p>
          <w:p w14:paraId="515FE079" w14:textId="77777777" w:rsidR="001C607D" w:rsidRDefault="001C607D" w:rsidP="001C607D">
            <w:pPr>
              <w:pStyle w:val="ListParagraph"/>
              <w:numPr>
                <w:ilvl w:val="0"/>
                <w:numId w:val="8"/>
              </w:numPr>
            </w:pPr>
            <w:r>
              <w:t>Mixed</w:t>
            </w:r>
            <w:r w:rsidRPr="001C607D">
              <w:rPr>
                <w:rFonts w:ascii="Cambria Math" w:hAnsi="Cambria Math" w:cs="Cambria Math"/>
              </w:rPr>
              <w:t>‑</w:t>
            </w:r>
            <w:r>
              <w:t>method data collection</w:t>
            </w:r>
          </w:p>
          <w:p w14:paraId="66335E91" w14:textId="77777777" w:rsidR="001C607D" w:rsidRDefault="001C607D" w:rsidP="001C607D">
            <w:pPr>
              <w:pStyle w:val="ListParagraph"/>
              <w:numPr>
                <w:ilvl w:val="0"/>
                <w:numId w:val="8"/>
              </w:numPr>
            </w:pPr>
            <w:r>
              <w:t>Clear analysis of trends and feedback</w:t>
            </w:r>
          </w:p>
          <w:p w14:paraId="5BBFCDFF" w14:textId="77777777" w:rsidR="001C607D" w:rsidRDefault="001C607D" w:rsidP="001C607D">
            <w:pPr>
              <w:pStyle w:val="ListParagraph"/>
              <w:numPr>
                <w:ilvl w:val="0"/>
                <w:numId w:val="8"/>
              </w:numPr>
            </w:pPr>
            <w:r>
              <w:t>Evidence</w:t>
            </w:r>
            <w:r w:rsidRPr="001C607D">
              <w:rPr>
                <w:rFonts w:ascii="Cambria Math" w:hAnsi="Cambria Math" w:cs="Cambria Math"/>
              </w:rPr>
              <w:t>‑</w:t>
            </w:r>
            <w:r>
              <w:t>based service improvements</w:t>
            </w:r>
          </w:p>
          <w:p w14:paraId="4B3C9027" w14:textId="77777777" w:rsidR="001C607D" w:rsidRDefault="001C607D" w:rsidP="001C607D">
            <w:pPr>
              <w:pStyle w:val="ListParagraph"/>
              <w:numPr>
                <w:ilvl w:val="0"/>
                <w:numId w:val="8"/>
              </w:numPr>
            </w:pPr>
            <w:r>
              <w:t>Customer</w:t>
            </w:r>
            <w:r w:rsidRPr="001C607D">
              <w:rPr>
                <w:rFonts w:ascii="Cambria Math" w:hAnsi="Cambria Math" w:cs="Cambria Math"/>
              </w:rPr>
              <w:t>‑</w:t>
            </w:r>
            <w:r>
              <w:t>centred decision making</w:t>
            </w:r>
          </w:p>
          <w:p w14:paraId="5EC12AE4" w14:textId="684E8A00" w:rsidR="001C607D" w:rsidRDefault="001C607D" w:rsidP="001C607D"/>
        </w:tc>
      </w:tr>
      <w:tr w:rsidR="004E16CF" w14:paraId="5813D841" w14:textId="77777777" w:rsidTr="25B4BF30">
        <w:trPr>
          <w:trHeight w:val="619"/>
        </w:trPr>
        <w:tc>
          <w:tcPr>
            <w:tcW w:w="10502" w:type="dxa"/>
            <w:tcBorders>
              <w:bottom w:val="nil"/>
            </w:tcBorders>
          </w:tcPr>
          <w:p w14:paraId="389D161C" w14:textId="7FE5A66D" w:rsidR="004E16CF" w:rsidRPr="006B553B" w:rsidRDefault="0F491786" w:rsidP="25B4BF30">
            <w:pPr>
              <w:rPr>
                <w:b/>
                <w:bCs/>
              </w:rPr>
            </w:pPr>
            <w:r w:rsidRPr="006B553B">
              <w:rPr>
                <w:b/>
                <w:bCs/>
              </w:rPr>
              <w:t xml:space="preserve">Summary of presentation: </w:t>
            </w:r>
          </w:p>
          <w:p w14:paraId="598DFDB0" w14:textId="77777777" w:rsidR="00214A81" w:rsidRDefault="00214A81" w:rsidP="25B4BF30"/>
          <w:p w14:paraId="16B9D1AE" w14:textId="77777777" w:rsidR="00140024" w:rsidRDefault="00140024" w:rsidP="00140024">
            <w:r>
              <w:t xml:space="preserve">This presentation explored how Library staff at Queen’s University Belfast collected and used data to create a customer experience that was both responsive and genuinely transformative. By bringing together a wide range of data—such as usage figures, feedback from users, attitudes, and behavioural patterns—the </w:t>
            </w:r>
            <w:proofErr w:type="gramStart"/>
            <w:r>
              <w:t>Library</w:t>
            </w:r>
            <w:proofErr w:type="gramEnd"/>
            <w:r>
              <w:t xml:space="preserve"> built a clear and well</w:t>
            </w:r>
            <w:r>
              <w:rPr>
                <w:rFonts w:ascii="Cambria Math" w:hAnsi="Cambria Math" w:cs="Cambria Math"/>
              </w:rPr>
              <w:t>‑</w:t>
            </w:r>
            <w:r>
              <w:t>rounded understanding of what customers needed and expected.</w:t>
            </w:r>
          </w:p>
          <w:p w14:paraId="71C264CB" w14:textId="77777777" w:rsidR="00140024" w:rsidRDefault="00140024" w:rsidP="00140024"/>
          <w:p w14:paraId="4E4BA45B" w14:textId="71ADCF55" w:rsidR="006737DE" w:rsidRDefault="00140024" w:rsidP="00140024">
            <w:r>
              <w:t xml:space="preserve">The session looked at the </w:t>
            </w:r>
            <w:proofErr w:type="gramStart"/>
            <w:r>
              <w:t>Library’s</w:t>
            </w:r>
            <w:proofErr w:type="gramEnd"/>
            <w:r>
              <w:t xml:space="preserve"> structured approach to gathering this information, including analytics, surveys, observations, and CX/</w:t>
            </w:r>
            <w:proofErr w:type="spellStart"/>
            <w:r>
              <w:t>UX</w:t>
            </w:r>
            <w:proofErr w:type="spellEnd"/>
            <w:r>
              <w:t xml:space="preserve"> techniques. It also showed how these insights were turned into practical actions that led to real improvements across both physical and digital services. By fostering a culture of continuous improvement and evidence</w:t>
            </w:r>
            <w:r>
              <w:rPr>
                <w:rFonts w:ascii="Cambria Math" w:hAnsi="Cambria Math" w:cs="Cambria Math"/>
              </w:rPr>
              <w:t>‑</w:t>
            </w:r>
            <w:r>
              <w:t xml:space="preserve">based practice, the </w:t>
            </w:r>
            <w:proofErr w:type="gramStart"/>
            <w:r>
              <w:t>Library</w:t>
            </w:r>
            <w:proofErr w:type="gramEnd"/>
            <w:r>
              <w:t xml:space="preserve"> made sure that customer voices didn</w:t>
            </w:r>
            <w:r>
              <w:rPr>
                <w:rFonts w:ascii="Aptos" w:hAnsi="Aptos" w:cs="Aptos"/>
              </w:rPr>
              <w:t>’</w:t>
            </w:r>
            <w:r>
              <w:t>t just inform decisions</w:t>
            </w:r>
            <w:r>
              <w:rPr>
                <w:rFonts w:ascii="Aptos" w:hAnsi="Aptos" w:cs="Aptos"/>
              </w:rPr>
              <w:t>—</w:t>
            </w:r>
            <w:r>
              <w:t>they actively shaped the services offered.</w:t>
            </w:r>
          </w:p>
          <w:p w14:paraId="6C275F72" w14:textId="2E4C050A" w:rsidR="25B4BF30" w:rsidRDefault="25B4BF30"/>
          <w:p w14:paraId="5DA6839C" w14:textId="4812B3EF" w:rsidR="004E16CF" w:rsidRDefault="004E16CF" w:rsidP="25B4BF30">
            <w:pPr>
              <w:rPr>
                <w:color w:val="EE0000"/>
              </w:rPr>
            </w:pPr>
          </w:p>
        </w:tc>
      </w:tr>
      <w:tr w:rsidR="004E16CF" w14:paraId="09530E1B" w14:textId="77777777" w:rsidTr="25B4BF30">
        <w:trPr>
          <w:trHeight w:val="300"/>
        </w:trPr>
        <w:tc>
          <w:tcPr>
            <w:tcW w:w="10502" w:type="dxa"/>
            <w:tcBorders>
              <w:bottom w:val="nil"/>
            </w:tcBorders>
          </w:tcPr>
          <w:p w14:paraId="30134AA6" w14:textId="7A05933A" w:rsidR="004E16CF" w:rsidRPr="006B553B" w:rsidRDefault="0F491786" w:rsidP="25B4BF30">
            <w:pPr>
              <w:rPr>
                <w:b/>
                <w:bCs/>
                <w:color w:val="EE0000"/>
              </w:rPr>
            </w:pPr>
            <w:r w:rsidRPr="006B553B">
              <w:rPr>
                <w:b/>
                <w:bCs/>
              </w:rPr>
              <w:t>How Might it Apply to CS in libraries</w:t>
            </w:r>
            <w:r w:rsidR="0AB058D9" w:rsidRPr="006B553B">
              <w:rPr>
                <w:b/>
                <w:bCs/>
              </w:rPr>
              <w:t>:</w:t>
            </w:r>
          </w:p>
          <w:p w14:paraId="3DD8AC93" w14:textId="204BB69A" w:rsidR="004E16CF" w:rsidRDefault="004E16CF" w:rsidP="004E16CF"/>
          <w:p w14:paraId="29F9228D" w14:textId="02BDF396" w:rsidR="008F13E3" w:rsidRDefault="008F13E3" w:rsidP="008F13E3">
            <w:pPr>
              <w:pStyle w:val="ListParagraph"/>
              <w:numPr>
                <w:ilvl w:val="0"/>
                <w:numId w:val="9"/>
              </w:numPr>
            </w:pPr>
            <w:r>
              <w:t xml:space="preserve">Helps libraries get a clearer picture of what users </w:t>
            </w:r>
            <w:r w:rsidR="00BE24DD">
              <w:t>want by understanding the interactions they have with the service</w:t>
            </w:r>
          </w:p>
          <w:p w14:paraId="55AF4A59" w14:textId="7219D73B" w:rsidR="008F13E3" w:rsidRDefault="008F13E3" w:rsidP="008F13E3">
            <w:pPr>
              <w:pStyle w:val="ListParagraph"/>
              <w:numPr>
                <w:ilvl w:val="0"/>
                <w:numId w:val="9"/>
              </w:numPr>
            </w:pPr>
            <w:r>
              <w:t xml:space="preserve">Supports decisions that are based on evidence, not guesswork, by using real trends and feedback. </w:t>
            </w:r>
          </w:p>
          <w:p w14:paraId="40C4167B" w14:textId="2E25F014" w:rsidR="008F13E3" w:rsidRDefault="008F13E3" w:rsidP="008F13E3">
            <w:pPr>
              <w:pStyle w:val="ListParagraph"/>
              <w:numPr>
                <w:ilvl w:val="0"/>
                <w:numId w:val="9"/>
              </w:numPr>
            </w:pPr>
            <w:r>
              <w:t xml:space="preserve">Turns insights into targeted improvements across both digital and physical services. </w:t>
            </w:r>
          </w:p>
          <w:p w14:paraId="3D9F3C42" w14:textId="2C269905" w:rsidR="008F13E3" w:rsidRDefault="008F13E3" w:rsidP="008F13E3">
            <w:pPr>
              <w:pStyle w:val="ListParagraph"/>
              <w:numPr>
                <w:ilvl w:val="0"/>
                <w:numId w:val="9"/>
              </w:numPr>
            </w:pPr>
            <w:r>
              <w:t xml:space="preserve">Encourages ongoing improvement </w:t>
            </w:r>
            <w:r w:rsidR="007739A3">
              <w:t>within the service</w:t>
            </w:r>
            <w:r w:rsidR="001E143A">
              <w:t xml:space="preserve"> </w:t>
            </w:r>
            <w:r>
              <w:t xml:space="preserve">by keeping user perspectives at the centre of service reviews. </w:t>
            </w:r>
          </w:p>
          <w:p w14:paraId="78D1639B" w14:textId="19C49AAC" w:rsidR="008F13E3" w:rsidRDefault="008F13E3" w:rsidP="008F13E3">
            <w:pPr>
              <w:pStyle w:val="ListParagraph"/>
              <w:numPr>
                <w:ilvl w:val="0"/>
                <w:numId w:val="9"/>
              </w:numPr>
            </w:pPr>
            <w:r>
              <w:t>Ensures services are shaped around users by actively listening and responding to what they say</w:t>
            </w:r>
            <w:r w:rsidR="001E143A">
              <w:t xml:space="preserve"> and do</w:t>
            </w:r>
          </w:p>
          <w:p w14:paraId="69A8BC77" w14:textId="47C72B44" w:rsidR="004E16CF" w:rsidRDefault="004E16CF" w:rsidP="001A5D04">
            <w:pPr>
              <w:pStyle w:val="ListParagraph"/>
            </w:pPr>
          </w:p>
        </w:tc>
      </w:tr>
      <w:tr w:rsidR="00673914" w14:paraId="1ECA9CAB" w14:textId="77777777" w:rsidTr="25B4BF30">
        <w:trPr>
          <w:trHeight w:val="335"/>
        </w:trPr>
        <w:tc>
          <w:tcPr>
            <w:tcW w:w="10502" w:type="dxa"/>
            <w:tcBorders>
              <w:top w:val="nil"/>
              <w:bottom w:val="single" w:sz="4" w:space="0" w:color="auto"/>
            </w:tcBorders>
          </w:tcPr>
          <w:p w14:paraId="50351099" w14:textId="77777777" w:rsidR="00673914" w:rsidRDefault="00673914"/>
        </w:tc>
      </w:tr>
      <w:tr w:rsidR="00F6328A" w14:paraId="552F18A2" w14:textId="77777777" w:rsidTr="25B4BF30">
        <w:trPr>
          <w:trHeight w:val="335"/>
        </w:trPr>
        <w:tc>
          <w:tcPr>
            <w:tcW w:w="10502" w:type="dxa"/>
            <w:tcBorders>
              <w:top w:val="nil"/>
              <w:bottom w:val="single" w:sz="4" w:space="0" w:color="auto"/>
            </w:tcBorders>
          </w:tcPr>
          <w:p w14:paraId="78EA7247" w14:textId="728691AF" w:rsidR="00F6328A" w:rsidRDefault="12862766" w:rsidP="25B4BF30">
            <w:pPr>
              <w:rPr>
                <w:color w:val="EE0000"/>
              </w:rPr>
            </w:pPr>
            <w:r w:rsidRPr="006B553B">
              <w:rPr>
                <w:b/>
                <w:bCs/>
              </w:rPr>
              <w:t>Abstract author:</w:t>
            </w:r>
            <w:r>
              <w:t xml:space="preserve">  </w:t>
            </w:r>
            <w:r w:rsidR="00C22219">
              <w:t>Peter Clark, University of Chester</w:t>
            </w:r>
          </w:p>
        </w:tc>
      </w:tr>
    </w:tbl>
    <w:p w14:paraId="7BC1CC32" w14:textId="77777777" w:rsidR="002365B3" w:rsidRDefault="002365B3"/>
    <w:sectPr w:rsidR="002365B3" w:rsidSect="00DF0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6100"/>
    <w:multiLevelType w:val="hybridMultilevel"/>
    <w:tmpl w:val="7CB6F4C4"/>
    <w:lvl w:ilvl="0" w:tplc="B2C01AFE">
      <w:start w:val="1"/>
      <w:numFmt w:val="decimal"/>
      <w:lvlText w:val="%1."/>
      <w:lvlJc w:val="left"/>
      <w:pPr>
        <w:ind w:left="720" w:hanging="360"/>
      </w:pPr>
      <w:rPr>
        <w:color w:val="EE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3CC3"/>
    <w:multiLevelType w:val="hybridMultilevel"/>
    <w:tmpl w:val="B0261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15797"/>
    <w:multiLevelType w:val="hybridMultilevel"/>
    <w:tmpl w:val="ABA8C584"/>
    <w:lvl w:ilvl="0" w:tplc="DB3C1E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FCB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0C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CE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21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87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641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0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05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2EAA0"/>
    <w:multiLevelType w:val="hybridMultilevel"/>
    <w:tmpl w:val="5B0E92D6"/>
    <w:lvl w:ilvl="0" w:tplc="9C8C3902">
      <w:start w:val="1"/>
      <w:numFmt w:val="decimal"/>
      <w:lvlText w:val="%1."/>
      <w:lvlJc w:val="left"/>
      <w:pPr>
        <w:ind w:left="720" w:hanging="360"/>
      </w:pPr>
    </w:lvl>
    <w:lvl w:ilvl="1" w:tplc="80B4EC9A">
      <w:start w:val="1"/>
      <w:numFmt w:val="lowerLetter"/>
      <w:lvlText w:val="%2."/>
      <w:lvlJc w:val="left"/>
      <w:pPr>
        <w:ind w:left="1440" w:hanging="360"/>
      </w:pPr>
    </w:lvl>
    <w:lvl w:ilvl="2" w:tplc="6826F686">
      <w:start w:val="1"/>
      <w:numFmt w:val="lowerRoman"/>
      <w:lvlText w:val="%3."/>
      <w:lvlJc w:val="right"/>
      <w:pPr>
        <w:ind w:left="2160" w:hanging="180"/>
      </w:pPr>
    </w:lvl>
    <w:lvl w:ilvl="3" w:tplc="21B0C2B2">
      <w:start w:val="1"/>
      <w:numFmt w:val="decimal"/>
      <w:lvlText w:val="%4."/>
      <w:lvlJc w:val="left"/>
      <w:pPr>
        <w:ind w:left="2880" w:hanging="360"/>
      </w:pPr>
    </w:lvl>
    <w:lvl w:ilvl="4" w:tplc="DC52EC26">
      <w:start w:val="1"/>
      <w:numFmt w:val="lowerLetter"/>
      <w:lvlText w:val="%5."/>
      <w:lvlJc w:val="left"/>
      <w:pPr>
        <w:ind w:left="3600" w:hanging="360"/>
      </w:pPr>
    </w:lvl>
    <w:lvl w:ilvl="5" w:tplc="190E8F5A">
      <w:start w:val="1"/>
      <w:numFmt w:val="lowerRoman"/>
      <w:lvlText w:val="%6."/>
      <w:lvlJc w:val="right"/>
      <w:pPr>
        <w:ind w:left="4320" w:hanging="180"/>
      </w:pPr>
    </w:lvl>
    <w:lvl w:ilvl="6" w:tplc="F996B3CE">
      <w:start w:val="1"/>
      <w:numFmt w:val="decimal"/>
      <w:lvlText w:val="%7."/>
      <w:lvlJc w:val="left"/>
      <w:pPr>
        <w:ind w:left="5040" w:hanging="360"/>
      </w:pPr>
    </w:lvl>
    <w:lvl w:ilvl="7" w:tplc="67CEAF04">
      <w:start w:val="1"/>
      <w:numFmt w:val="lowerLetter"/>
      <w:lvlText w:val="%8."/>
      <w:lvlJc w:val="left"/>
      <w:pPr>
        <w:ind w:left="5760" w:hanging="360"/>
      </w:pPr>
    </w:lvl>
    <w:lvl w:ilvl="8" w:tplc="A89C03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312EF"/>
    <w:multiLevelType w:val="hybridMultilevel"/>
    <w:tmpl w:val="17E05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75B5B"/>
    <w:multiLevelType w:val="hybridMultilevel"/>
    <w:tmpl w:val="00CA8612"/>
    <w:lvl w:ilvl="0" w:tplc="C2782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A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25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04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67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E6B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27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A0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64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C44F3"/>
    <w:multiLevelType w:val="hybridMultilevel"/>
    <w:tmpl w:val="C7406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46A25"/>
    <w:multiLevelType w:val="hybridMultilevel"/>
    <w:tmpl w:val="A8FC5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4064D"/>
    <w:multiLevelType w:val="hybridMultilevel"/>
    <w:tmpl w:val="FCD8AA22"/>
    <w:lvl w:ilvl="0" w:tplc="5956B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D22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C3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20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86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82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6E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2A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8AF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143151">
    <w:abstractNumId w:val="8"/>
  </w:num>
  <w:num w:numId="2" w16cid:durableId="1311976781">
    <w:abstractNumId w:val="5"/>
  </w:num>
  <w:num w:numId="3" w16cid:durableId="1510100549">
    <w:abstractNumId w:val="2"/>
  </w:num>
  <w:num w:numId="4" w16cid:durableId="762143249">
    <w:abstractNumId w:val="3"/>
  </w:num>
  <w:num w:numId="5" w16cid:durableId="564143796">
    <w:abstractNumId w:val="0"/>
  </w:num>
  <w:num w:numId="6" w16cid:durableId="756901791">
    <w:abstractNumId w:val="1"/>
  </w:num>
  <w:num w:numId="7" w16cid:durableId="455415370">
    <w:abstractNumId w:val="7"/>
  </w:num>
  <w:num w:numId="8" w16cid:durableId="660620860">
    <w:abstractNumId w:val="4"/>
  </w:num>
  <w:num w:numId="9" w16cid:durableId="1557083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14"/>
    <w:rsid w:val="00041730"/>
    <w:rsid w:val="000A2346"/>
    <w:rsid w:val="000C4877"/>
    <w:rsid w:val="000D271E"/>
    <w:rsid w:val="00107B77"/>
    <w:rsid w:val="001216DB"/>
    <w:rsid w:val="00125DF1"/>
    <w:rsid w:val="00140024"/>
    <w:rsid w:val="00165C77"/>
    <w:rsid w:val="001A5D04"/>
    <w:rsid w:val="001C607D"/>
    <w:rsid w:val="001E143A"/>
    <w:rsid w:val="001E3B51"/>
    <w:rsid w:val="00202A96"/>
    <w:rsid w:val="00213246"/>
    <w:rsid w:val="00214A81"/>
    <w:rsid w:val="002365B3"/>
    <w:rsid w:val="00264B0B"/>
    <w:rsid w:val="002938FC"/>
    <w:rsid w:val="002B2D05"/>
    <w:rsid w:val="002C013E"/>
    <w:rsid w:val="00356193"/>
    <w:rsid w:val="003B44E1"/>
    <w:rsid w:val="004049B9"/>
    <w:rsid w:val="00492710"/>
    <w:rsid w:val="004D0258"/>
    <w:rsid w:val="004E16CF"/>
    <w:rsid w:val="00536649"/>
    <w:rsid w:val="00560C6C"/>
    <w:rsid w:val="0059F6F3"/>
    <w:rsid w:val="005A7897"/>
    <w:rsid w:val="0061074A"/>
    <w:rsid w:val="0062424B"/>
    <w:rsid w:val="00652CF6"/>
    <w:rsid w:val="00657BF8"/>
    <w:rsid w:val="0066786C"/>
    <w:rsid w:val="006737DE"/>
    <w:rsid w:val="00673914"/>
    <w:rsid w:val="006928D8"/>
    <w:rsid w:val="00694F4E"/>
    <w:rsid w:val="006A7E63"/>
    <w:rsid w:val="006B553B"/>
    <w:rsid w:val="006D7ABF"/>
    <w:rsid w:val="007364C3"/>
    <w:rsid w:val="007739A3"/>
    <w:rsid w:val="0077551B"/>
    <w:rsid w:val="007A7F8E"/>
    <w:rsid w:val="007D1912"/>
    <w:rsid w:val="007F29BD"/>
    <w:rsid w:val="0082178F"/>
    <w:rsid w:val="00832D57"/>
    <w:rsid w:val="00856672"/>
    <w:rsid w:val="00872AEA"/>
    <w:rsid w:val="00880D94"/>
    <w:rsid w:val="008B511C"/>
    <w:rsid w:val="008D7E64"/>
    <w:rsid w:val="008F13E3"/>
    <w:rsid w:val="00905322"/>
    <w:rsid w:val="0092542B"/>
    <w:rsid w:val="00984303"/>
    <w:rsid w:val="009A71CC"/>
    <w:rsid w:val="009C5176"/>
    <w:rsid w:val="00AA1626"/>
    <w:rsid w:val="00B22714"/>
    <w:rsid w:val="00B51216"/>
    <w:rsid w:val="00B52457"/>
    <w:rsid w:val="00B57CD9"/>
    <w:rsid w:val="00BA6251"/>
    <w:rsid w:val="00BB261D"/>
    <w:rsid w:val="00BC4A96"/>
    <w:rsid w:val="00BE24DD"/>
    <w:rsid w:val="00BF3B9B"/>
    <w:rsid w:val="00BF6B0D"/>
    <w:rsid w:val="00C22219"/>
    <w:rsid w:val="00C86FE1"/>
    <w:rsid w:val="00C8718D"/>
    <w:rsid w:val="00D622EC"/>
    <w:rsid w:val="00D6565D"/>
    <w:rsid w:val="00DC6E33"/>
    <w:rsid w:val="00DF05AD"/>
    <w:rsid w:val="00E16D44"/>
    <w:rsid w:val="00E77DE7"/>
    <w:rsid w:val="00E96C98"/>
    <w:rsid w:val="00EC1FB0"/>
    <w:rsid w:val="00ED655D"/>
    <w:rsid w:val="00EE6232"/>
    <w:rsid w:val="00F11857"/>
    <w:rsid w:val="00F14B8D"/>
    <w:rsid w:val="00F252B8"/>
    <w:rsid w:val="00F41363"/>
    <w:rsid w:val="00F54AA0"/>
    <w:rsid w:val="00F6328A"/>
    <w:rsid w:val="00F85EFA"/>
    <w:rsid w:val="00FA1A86"/>
    <w:rsid w:val="00FC1AAA"/>
    <w:rsid w:val="02DC052D"/>
    <w:rsid w:val="03F2D121"/>
    <w:rsid w:val="03FC5A05"/>
    <w:rsid w:val="06E2DF45"/>
    <w:rsid w:val="070002B2"/>
    <w:rsid w:val="07D30E37"/>
    <w:rsid w:val="08119329"/>
    <w:rsid w:val="09097F5F"/>
    <w:rsid w:val="09901BFA"/>
    <w:rsid w:val="09F9448F"/>
    <w:rsid w:val="0A4C49B1"/>
    <w:rsid w:val="0A8B286D"/>
    <w:rsid w:val="0AB058D9"/>
    <w:rsid w:val="0AD46C93"/>
    <w:rsid w:val="0B742694"/>
    <w:rsid w:val="0C7B9248"/>
    <w:rsid w:val="0CEAB906"/>
    <w:rsid w:val="0D14CB63"/>
    <w:rsid w:val="0DBF8866"/>
    <w:rsid w:val="0F491786"/>
    <w:rsid w:val="0F9C288C"/>
    <w:rsid w:val="0FF1F94C"/>
    <w:rsid w:val="124ED408"/>
    <w:rsid w:val="12862766"/>
    <w:rsid w:val="12ACEFB8"/>
    <w:rsid w:val="140B0813"/>
    <w:rsid w:val="144B049F"/>
    <w:rsid w:val="151C8F84"/>
    <w:rsid w:val="156B0284"/>
    <w:rsid w:val="15C5C2EE"/>
    <w:rsid w:val="164F7507"/>
    <w:rsid w:val="173BDF1D"/>
    <w:rsid w:val="1751A6EA"/>
    <w:rsid w:val="187F728E"/>
    <w:rsid w:val="197CDBD1"/>
    <w:rsid w:val="1A39166C"/>
    <w:rsid w:val="1A791A23"/>
    <w:rsid w:val="1D6077A1"/>
    <w:rsid w:val="1D9238A2"/>
    <w:rsid w:val="1EF21C28"/>
    <w:rsid w:val="1FD0F1B2"/>
    <w:rsid w:val="2065AC5F"/>
    <w:rsid w:val="20B0D0FA"/>
    <w:rsid w:val="21060490"/>
    <w:rsid w:val="217EC8EA"/>
    <w:rsid w:val="228EBFEA"/>
    <w:rsid w:val="22B8A9C9"/>
    <w:rsid w:val="23493B30"/>
    <w:rsid w:val="237BDC39"/>
    <w:rsid w:val="2384F636"/>
    <w:rsid w:val="24B48EDB"/>
    <w:rsid w:val="25B4BF30"/>
    <w:rsid w:val="25C9C594"/>
    <w:rsid w:val="28350A4A"/>
    <w:rsid w:val="290A71BB"/>
    <w:rsid w:val="2A0F8F34"/>
    <w:rsid w:val="2AE0388E"/>
    <w:rsid w:val="2B250000"/>
    <w:rsid w:val="2BD11AD2"/>
    <w:rsid w:val="2CAC0E4F"/>
    <w:rsid w:val="2DA00470"/>
    <w:rsid w:val="2DDED513"/>
    <w:rsid w:val="2E645462"/>
    <w:rsid w:val="2E97FB5B"/>
    <w:rsid w:val="2F10D8C9"/>
    <w:rsid w:val="2F1FE61F"/>
    <w:rsid w:val="304BE823"/>
    <w:rsid w:val="30CCDC03"/>
    <w:rsid w:val="30D24945"/>
    <w:rsid w:val="30FEBE7F"/>
    <w:rsid w:val="31CBD8AF"/>
    <w:rsid w:val="31DB83AA"/>
    <w:rsid w:val="3259E410"/>
    <w:rsid w:val="32D1D92E"/>
    <w:rsid w:val="3338EA7E"/>
    <w:rsid w:val="33C428E5"/>
    <w:rsid w:val="3570E268"/>
    <w:rsid w:val="35AA2388"/>
    <w:rsid w:val="360039B9"/>
    <w:rsid w:val="3696CEF4"/>
    <w:rsid w:val="36CE2E57"/>
    <w:rsid w:val="3715E059"/>
    <w:rsid w:val="3754CF14"/>
    <w:rsid w:val="37A862B9"/>
    <w:rsid w:val="38E19367"/>
    <w:rsid w:val="3989A0C3"/>
    <w:rsid w:val="39F5770C"/>
    <w:rsid w:val="3AF2CFF7"/>
    <w:rsid w:val="3B6DF2F8"/>
    <w:rsid w:val="3BABAF2C"/>
    <w:rsid w:val="3CFFCA9B"/>
    <w:rsid w:val="3D308DE4"/>
    <w:rsid w:val="3E61F749"/>
    <w:rsid w:val="3F0AA092"/>
    <w:rsid w:val="419AADAA"/>
    <w:rsid w:val="41E13E29"/>
    <w:rsid w:val="41E2DEB5"/>
    <w:rsid w:val="43357205"/>
    <w:rsid w:val="439A33E5"/>
    <w:rsid w:val="440148AB"/>
    <w:rsid w:val="458064E7"/>
    <w:rsid w:val="46AA5F38"/>
    <w:rsid w:val="480D9622"/>
    <w:rsid w:val="48113C03"/>
    <w:rsid w:val="489BB31D"/>
    <w:rsid w:val="48C3104B"/>
    <w:rsid w:val="48FD97F5"/>
    <w:rsid w:val="491A13C9"/>
    <w:rsid w:val="4969A796"/>
    <w:rsid w:val="4A86C5C6"/>
    <w:rsid w:val="4AEC2443"/>
    <w:rsid w:val="4B033365"/>
    <w:rsid w:val="4CF71F3C"/>
    <w:rsid w:val="4D62A737"/>
    <w:rsid w:val="4E00B59B"/>
    <w:rsid w:val="50C20DF1"/>
    <w:rsid w:val="51EDCF3B"/>
    <w:rsid w:val="51FB4EFF"/>
    <w:rsid w:val="520ADB4B"/>
    <w:rsid w:val="571CDA8E"/>
    <w:rsid w:val="57E57E9E"/>
    <w:rsid w:val="58359340"/>
    <w:rsid w:val="584A086F"/>
    <w:rsid w:val="58D11AB7"/>
    <w:rsid w:val="58FCAFEE"/>
    <w:rsid w:val="5ABEB5EE"/>
    <w:rsid w:val="5B1B3C87"/>
    <w:rsid w:val="5B3B2725"/>
    <w:rsid w:val="5BB96C30"/>
    <w:rsid w:val="5C36F8C2"/>
    <w:rsid w:val="5C3C92DA"/>
    <w:rsid w:val="5C6F911D"/>
    <w:rsid w:val="5CC4DE8A"/>
    <w:rsid w:val="5E151D53"/>
    <w:rsid w:val="5E583A75"/>
    <w:rsid w:val="5EB15873"/>
    <w:rsid w:val="5EC62D94"/>
    <w:rsid w:val="5FF701E2"/>
    <w:rsid w:val="60214323"/>
    <w:rsid w:val="62EB7230"/>
    <w:rsid w:val="62F61A59"/>
    <w:rsid w:val="650F9982"/>
    <w:rsid w:val="659FBB94"/>
    <w:rsid w:val="65D8F8E2"/>
    <w:rsid w:val="667E1D24"/>
    <w:rsid w:val="699E6B9B"/>
    <w:rsid w:val="69F66573"/>
    <w:rsid w:val="6A205256"/>
    <w:rsid w:val="6B6BB327"/>
    <w:rsid w:val="6E20DE14"/>
    <w:rsid w:val="6ECB9557"/>
    <w:rsid w:val="6F188404"/>
    <w:rsid w:val="6F23ED2D"/>
    <w:rsid w:val="705E00E2"/>
    <w:rsid w:val="73D08EAD"/>
    <w:rsid w:val="7461E1F8"/>
    <w:rsid w:val="7473C1E7"/>
    <w:rsid w:val="74F83B05"/>
    <w:rsid w:val="7574E99A"/>
    <w:rsid w:val="75A5E42A"/>
    <w:rsid w:val="7648ED17"/>
    <w:rsid w:val="7655A3D1"/>
    <w:rsid w:val="78B9F2CF"/>
    <w:rsid w:val="79342DA6"/>
    <w:rsid w:val="79C8AB8F"/>
    <w:rsid w:val="7B7291AB"/>
    <w:rsid w:val="7BAF3D1A"/>
    <w:rsid w:val="7C961E68"/>
    <w:rsid w:val="7CE4C8C6"/>
    <w:rsid w:val="7DA04FBD"/>
    <w:rsid w:val="7F365BC7"/>
    <w:rsid w:val="7FA56D52"/>
    <w:rsid w:val="7FD1B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DF28"/>
  <w15:chartTrackingRefBased/>
  <w15:docId w15:val="{0D4A0774-2725-4B03-837A-D3532B54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9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13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266</Words>
  <Characters>1630</Characters>
  <Application>Microsoft Office Word</Application>
  <DocSecurity>0</DocSecurity>
  <Lines>181</Lines>
  <Paragraphs>70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Clark</dc:creator>
  <cp:keywords/>
  <dc:description/>
  <cp:lastModifiedBy>Peter Clark</cp:lastModifiedBy>
  <cp:revision>22</cp:revision>
  <dcterms:created xsi:type="dcterms:W3CDTF">2026-01-08T10:01:00Z</dcterms:created>
  <dcterms:modified xsi:type="dcterms:W3CDTF">2026-01-08T12:47:00Z</dcterms:modified>
</cp:coreProperties>
</file>